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2303">
      <w:r>
        <w:fldChar w:fldCharType="begin"/>
      </w:r>
      <w:r>
        <w:instrText xml:space="preserve"> HYPERLINK "</w:instrText>
      </w:r>
      <w:r w:rsidRPr="00482303">
        <w:instrText>http://mossovet.tv/posts/8100</w:instrText>
      </w:r>
      <w:r>
        <w:instrText xml:space="preserve">" </w:instrText>
      </w:r>
      <w:r>
        <w:fldChar w:fldCharType="separate"/>
      </w:r>
      <w:r w:rsidRPr="00070F8B">
        <w:rPr>
          <w:rStyle w:val="a3"/>
        </w:rPr>
        <w:t>http://mossovet.tv/posts/8100</w:t>
      </w:r>
      <w:r>
        <w:fldChar w:fldCharType="end"/>
      </w:r>
    </w:p>
    <w:p w:rsidR="00482303" w:rsidRDefault="00482303" w:rsidP="004823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Наши проекты</w:t>
      </w:r>
    </w:p>
    <w:p w:rsidR="00482303" w:rsidRDefault="00482303" w:rsidP="00482303">
      <w:pPr>
        <w:pStyle w:val="1"/>
      </w:pPr>
      <w:r>
        <w:t>«Чистый двор» или «чистая совесть»? Почему администрация Ивантеевки лишает население права говорить о насущных проблемах на митингах</w:t>
      </w:r>
    </w:p>
    <w:p w:rsidR="00482303" w:rsidRDefault="00482303" w:rsidP="00482303">
      <w:hyperlink r:id="rId5" w:tooltip="Записи mossovet" w:history="1">
        <w:proofErr w:type="spellStart"/>
        <w:r>
          <w:rPr>
            <w:rStyle w:val="a3"/>
          </w:rPr>
          <w:t>mossovet</w:t>
        </w:r>
        <w:proofErr w:type="spellEnd"/>
      </w:hyperlink>
      <w:r>
        <w:t xml:space="preserve"> | </w:t>
      </w:r>
      <w:r>
        <w:rPr>
          <w:rStyle w:val="thetime"/>
        </w:rPr>
        <w:t>21.04.2017</w:t>
      </w:r>
      <w:r>
        <w:t xml:space="preserve"> | </w:t>
      </w:r>
      <w:hyperlink r:id="rId6" w:history="1">
        <w:r>
          <w:rPr>
            <w:rStyle w:val="a3"/>
          </w:rPr>
          <w:t>Публикации</w:t>
        </w:r>
      </w:hyperlink>
      <w:r>
        <w:t xml:space="preserve"> | </w:t>
      </w:r>
      <w:hyperlink r:id="rId7" w:anchor="respond" w:history="1">
        <w:r>
          <w:rPr>
            <w:rStyle w:val="a3"/>
          </w:rPr>
          <w:t>Комментариев нет</w:t>
        </w:r>
      </w:hyperlink>
    </w:p>
    <w:p w:rsidR="00482303" w:rsidRDefault="00482303" w:rsidP="00482303">
      <w:pPr>
        <w:pStyle w:val="a4"/>
      </w:pPr>
      <w:r>
        <w:t xml:space="preserve">Конституция РФ статьей 31 предоставляет гражданам широкие возможности для выражения и обмена мнениями через проведение собраний, митингов и демонстраций. Согласно ст.3 Конституции РФ народ России является единственным источником власти, а ст.31 закрепляет право народа быть услышанным властью. У </w:t>
      </w:r>
      <w:proofErr w:type="spellStart"/>
      <w:r>
        <w:t>ивантеевцев</w:t>
      </w:r>
      <w:proofErr w:type="spellEnd"/>
      <w:r>
        <w:t xml:space="preserve"> за последние годы накопилось много проблем.</w:t>
      </w:r>
    </w:p>
    <w:p w:rsidR="00482303" w:rsidRDefault="00482303" w:rsidP="00482303">
      <w:pPr>
        <w:pStyle w:val="a4"/>
      </w:pPr>
      <w:r>
        <w:t>Однако</w:t>
      </w:r>
      <w:proofErr w:type="gramStart"/>
      <w:r>
        <w:t>,</w:t>
      </w:r>
      <w:proofErr w:type="gramEnd"/>
      <w:r>
        <w:t xml:space="preserve"> два недавно заявленных митинга администрация Ивантеевки не разрешила. Первый — на 15 апреля по проблеме запрета строительства завода «Металлист» </w:t>
      </w:r>
      <w:proofErr w:type="gramStart"/>
      <w:r>
        <w:t>на</w:t>
      </w:r>
      <w:proofErr w:type="gramEnd"/>
      <w:r>
        <w:t xml:space="preserve"> Трудовой в угрожающей близости к высотным жилым домам. Второй — на 29 апреля по тому же Металлисту, по проблемам местного самоуправления, а также проблемам качества жизни. В круг проблем качества жизни включены и социальные вопросы (поборы за капремонт, отмена льгот на метро, медицина), и плохой генплан, и уничтожение «зеленых легких» города – </w:t>
      </w:r>
      <w:proofErr w:type="spellStart"/>
      <w:r>
        <w:t>Ивантеевского</w:t>
      </w:r>
      <w:proofErr w:type="spellEnd"/>
      <w:r>
        <w:t xml:space="preserve"> лесопитомника под застройку. По генплану на территории лесопитомника собираются разместить «инновационный центр» (какой – никто не знает) на 11 тысяч (вдумайтесь!) рабочих мест.</w:t>
      </w:r>
    </w:p>
    <w:p w:rsidR="00482303" w:rsidRDefault="00482303" w:rsidP="00482303">
      <w:pPr>
        <w:pStyle w:val="a4"/>
      </w:pPr>
      <w:r>
        <w:t>Основными причинами отказа в митинге на 15 апреля администрация назвала проведение общегородских субботников, назначенных на 15 и 22 апреля. Несомненно, каждый сознательный гражданин должен выполнить свой долг по уборке придомовых территорий. Хотя субботник – дело добровольное. А соблюдение чистоты и поддержание порядка возлагается на коммунальные службы города. Или коммунальщики просто «</w:t>
      </w:r>
      <w:proofErr w:type="spellStart"/>
      <w:proofErr w:type="gramStart"/>
      <w:r>
        <w:t>халявно</w:t>
      </w:r>
      <w:proofErr w:type="spellEnd"/>
      <w:proofErr w:type="gramEnd"/>
      <w:r>
        <w:t>» ставят галочки в отчетах о проведенном мероприятии силами внештатных добровольцев. К примеру, таких  «добровольцев» можно было видеть на Советском проспекте вечером в пятницу 14 апреля: шесть-семь школьников старших классов добросовестно сгребали мусор и опавшую листву с придорожной территории недалеко от магазина «</w:t>
      </w:r>
      <w:proofErr w:type="spellStart"/>
      <w:r>
        <w:t>Метатр</w:t>
      </w:r>
      <w:proofErr w:type="spellEnd"/>
      <w:r>
        <w:t>». Другая причина отказа – подготовка к светлому Воскресенью Христову. По мнению администрации, генеральная уборка в квартирах, выпечка куличей, окрашивание пасхальных яиц и последующее «освящение продуктов питания», а также посещение кладбищ является весомой причиной отказа гражданам Ивантеевки коллективно обсудить не менее насущные для них проблемы города, обозначенные в заявках на митинг.</w:t>
      </w:r>
    </w:p>
    <w:p w:rsidR="00482303" w:rsidRDefault="00482303" w:rsidP="00482303">
      <w:pPr>
        <w:pStyle w:val="a4"/>
      </w:pPr>
      <w:r>
        <w:t>Инициатор митинга на 15 апреля В.И.Терехов опротестовал отказ в городском суде. Однако</w:t>
      </w:r>
      <w:proofErr w:type="gramStart"/>
      <w:r>
        <w:t>,</w:t>
      </w:r>
      <w:proofErr w:type="gramEnd"/>
      <w:r>
        <w:t xml:space="preserve"> суд вынес решение не в пользу Терехова В.И., а в пользу городской администрации. Приводим цитату из решения суда от 13.04.2017 года, подготовленного судьей М.В.Колчиной, о причинах отмены митинга: </w:t>
      </w:r>
      <w:proofErr w:type="gramStart"/>
      <w:r>
        <w:t xml:space="preserve">«Учитывая политическую и социальную обстановку, сложившуюся в Российской Федерации в целом, неоднократное проявление терроризма, в том числе в виде террористических акций, направленных на </w:t>
      </w:r>
      <w:r>
        <w:lastRenderedPageBreak/>
        <w:t>причинение вреда жизни и здоровью граждан, суд приходит к выводу о том, что необходимость  в сопровождении  проведения митинга со стороны органа полиции, может повлиять на нормальную работоспособность и организацию охраны общественного порядка  при иных, указанных выше мероприятий</w:t>
      </w:r>
      <w:proofErr w:type="gramEnd"/>
      <w:r>
        <w:t xml:space="preserve">, с учетом того, что проведение </w:t>
      </w:r>
      <w:proofErr w:type="gramStart"/>
      <w:r>
        <w:t>последних</w:t>
      </w:r>
      <w:proofErr w:type="gramEnd"/>
      <w:r>
        <w:t xml:space="preserve"> заранее спланировано и обусловлено объективными причинами».</w:t>
      </w:r>
    </w:p>
    <w:p w:rsidR="00482303" w:rsidRDefault="00482303" w:rsidP="00482303">
      <w:pPr>
        <w:pStyle w:val="a4"/>
      </w:pPr>
      <w:r>
        <w:t>То есть, заявителю было дано разъяснение, что на фоне сложившейся социально-политической обстановки в стране и угрозы «в виде террористических акций» населению города следует надолго забыть о такой свободной форме волеизъявления, как митинги? И смириться с тем, что у полиции Ивантеевки не хватит ни сил, ни сре</w:t>
      </w:r>
      <w:proofErr w:type="gramStart"/>
      <w:r>
        <w:t>дств дл</w:t>
      </w:r>
      <w:proofErr w:type="gramEnd"/>
      <w:r>
        <w:t>я поддержания правопорядка «на два фронта»?</w:t>
      </w:r>
    </w:p>
    <w:p w:rsidR="00482303" w:rsidRDefault="00482303" w:rsidP="00482303">
      <w:pPr>
        <w:pStyle w:val="a4"/>
      </w:pPr>
      <w:r>
        <w:t xml:space="preserve">Мотив отказа на проведение митинга 29 апреля аналогичный. В ответе  зам. главы администрации </w:t>
      </w:r>
      <w:proofErr w:type="spellStart"/>
      <w:r>
        <w:t>А.Г.Люхина</w:t>
      </w:r>
      <w:proofErr w:type="spellEnd"/>
      <w:r>
        <w:t xml:space="preserve"> от 18.04.2017г. № 0689 указано, что «личный состав отдела полиции по </w:t>
      </w:r>
      <w:proofErr w:type="gramStart"/>
      <w:r>
        <w:t>г</w:t>
      </w:r>
      <w:proofErr w:type="gramEnd"/>
      <w:r>
        <w:t xml:space="preserve">.о. Ивантеевка будет полностью задействован в мероприятиях по подготовке и проведению с 29 апреля по 02 мая 2017г. государственного праздника «Праздник весны и труда». Одним словом – ну нет никакой возможности каждому жителю обеспечить надежное сопровождение на субботниках и мероприятиях по празднованию весны  со стороны сотрудников полиции. И точка! Приводим актуальный комментарий Максима Максимова </w:t>
      </w:r>
      <w:proofErr w:type="gramStart"/>
      <w:r>
        <w:t>–ж</w:t>
      </w:r>
      <w:proofErr w:type="gramEnd"/>
      <w:r>
        <w:t>ителя нашего города — по этому поводу: «А вот это уже прямой плевок администрации и Ковалевой в нашу сторону. Она решила просто послать нас подальше, как назойливых мух. Это уже за гранью добра и зла… Полиция  готовится к празднику весны и труда».</w:t>
      </w:r>
    </w:p>
    <w:p w:rsidR="00482303" w:rsidRDefault="00482303" w:rsidP="00482303">
      <w:pPr>
        <w:pStyle w:val="a4"/>
      </w:pPr>
      <w:r>
        <w:t>Но праздник — праздником, а насущные городские проблемы  не терпят отлагательств. Тем более</w:t>
      </w:r>
      <w:proofErr w:type="gramStart"/>
      <w:r>
        <w:t>,</w:t>
      </w:r>
      <w:proofErr w:type="gramEnd"/>
      <w:r>
        <w:t xml:space="preserve"> что Ивантеевка вот-вот разродится новым генпланом, к которому у </w:t>
      </w:r>
      <w:proofErr w:type="spellStart"/>
      <w:r>
        <w:t>ивантеевцев</w:t>
      </w:r>
      <w:proofErr w:type="spellEnd"/>
      <w:r>
        <w:t xml:space="preserve"> много претензий. Как-никак, уже на более чем девятом месяце «беременности» (</w:t>
      </w:r>
      <w:hyperlink r:id="rId8" w:history="1">
        <w:r>
          <w:rPr>
            <w:rStyle w:val="a3"/>
          </w:rPr>
          <w:t>http://www.e-vanteevka.ru/glavarhitektura-na-9-mesyace-beremennosti-genplanom-ivanteevki</w:t>
        </w:r>
      </w:hyperlink>
      <w:r>
        <w:t>). Чтобы быть услышанным властью, граждане выходят на митинг. А тут – «частокол» из субботников…</w:t>
      </w:r>
    </w:p>
    <w:p w:rsidR="00482303" w:rsidRDefault="00482303" w:rsidP="00482303">
      <w:pPr>
        <w:pStyle w:val="a4"/>
      </w:pPr>
      <w:r>
        <w:t>Считаем, что отказав нам в митингах,  администрация создала барьеры для открытого диалога с населением. Вместе с тем, Президент на заседании Госсовета 27.12.2016г. призывал муниципальную власть не прятаться от людей в своих кабинетах, а оказывать всяческое доверие к инициативам граждан и поддерживать их в конкретных делах по улучшению качества жизни.</w:t>
      </w:r>
    </w:p>
    <w:p w:rsidR="00482303" w:rsidRDefault="00482303" w:rsidP="00482303">
      <w:pPr>
        <w:pStyle w:val="a4"/>
      </w:pPr>
      <w:r>
        <w:t>Мы выбираем сегодня «чистую совесть», а «чистый двор» пусть будет на совести службы городского хозяйства Ивантеевки.</w:t>
      </w:r>
    </w:p>
    <w:p w:rsidR="00482303" w:rsidRDefault="00482303" w:rsidP="00482303">
      <w:pPr>
        <w:pStyle w:val="a4"/>
      </w:pPr>
      <w:r>
        <w:t> </w:t>
      </w:r>
    </w:p>
    <w:p w:rsidR="00482303" w:rsidRDefault="00482303" w:rsidP="00482303">
      <w:pPr>
        <w:pStyle w:val="a4"/>
      </w:pPr>
      <w:r>
        <w:t>Гражданские активисты Ивантеевки</w:t>
      </w:r>
    </w:p>
    <w:p w:rsidR="00482303" w:rsidRDefault="00482303"/>
    <w:sectPr w:rsidR="0048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1CE8"/>
    <w:multiLevelType w:val="multilevel"/>
    <w:tmpl w:val="C11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2303"/>
    <w:rsid w:val="0048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3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3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eauthor">
    <w:name w:val="theauthor"/>
    <w:basedOn w:val="a0"/>
    <w:rsid w:val="00482303"/>
  </w:style>
  <w:style w:type="character" w:customStyle="1" w:styleId="thetime">
    <w:name w:val="thetime"/>
    <w:basedOn w:val="a0"/>
    <w:rsid w:val="00482303"/>
  </w:style>
  <w:style w:type="character" w:customStyle="1" w:styleId="thecategory">
    <w:name w:val="thecategory"/>
    <w:basedOn w:val="a0"/>
    <w:rsid w:val="00482303"/>
  </w:style>
  <w:style w:type="character" w:customStyle="1" w:styleId="thecomment">
    <w:name w:val="thecomment"/>
    <w:basedOn w:val="a0"/>
    <w:rsid w:val="00482303"/>
  </w:style>
  <w:style w:type="paragraph" w:styleId="a4">
    <w:name w:val="Normal (Web)"/>
    <w:basedOn w:val="a"/>
    <w:uiPriority w:val="99"/>
    <w:semiHidden/>
    <w:unhideWhenUsed/>
    <w:rsid w:val="0048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vanteevka.ru/glavarhitektura-na-9-mesyace-beremennosti-genplanom-ivanteev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sovet.tv/posts/8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sovet.tv/posts/category/news" TargetMode="External"/><Relationship Id="rId5" Type="http://schemas.openxmlformats.org/officeDocument/2006/relationships/hyperlink" Target="http://mossovet.tv/posts/author/mossov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2</cp:revision>
  <dcterms:created xsi:type="dcterms:W3CDTF">2017-04-21T07:13:00Z</dcterms:created>
  <dcterms:modified xsi:type="dcterms:W3CDTF">2017-04-21T07:14:00Z</dcterms:modified>
</cp:coreProperties>
</file>